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66" w:rsidRDefault="00450566" w:rsidP="0045056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D429BF" wp14:editId="11524EB8">
                <wp:simplePos x="0" y="0"/>
                <wp:positionH relativeFrom="page">
                  <wp:posOffset>1466850</wp:posOffset>
                </wp:positionH>
                <wp:positionV relativeFrom="page">
                  <wp:posOffset>645160</wp:posOffset>
                </wp:positionV>
                <wp:extent cx="1198880" cy="461645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566" w:rsidRDefault="00450566" w:rsidP="00450566">
                            <w:pPr>
                              <w:spacing w:before="12" w:line="242" w:lineRule="auto"/>
                              <w:ind w:left="20" w:righ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PRAVNI FAKULTET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KRIVIČNO PRAVO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Utorak,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05.10.2021.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429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5pt;margin-top:50.8pt;width:94.4pt;height:36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36qwIAAKk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" filled="f" stroked="f">
                <v:textbox inset="0,0,0,0">
                  <w:txbxContent>
                    <w:p w:rsidR="00450566" w:rsidRDefault="00450566" w:rsidP="00450566">
                      <w:pPr>
                        <w:spacing w:before="12" w:line="242" w:lineRule="auto"/>
                        <w:ind w:left="20" w:right="11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PRAVNI FAKULTET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KRIVIČNO PRAVO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Utorak,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05.10.2021.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1" locked="0" layoutInCell="1" allowOverlap="1" wp14:anchorId="2DE094CF" wp14:editId="1BB996D4">
            <wp:simplePos x="0" y="0"/>
            <wp:positionH relativeFrom="page">
              <wp:posOffset>419100</wp:posOffset>
            </wp:positionH>
            <wp:positionV relativeFrom="page">
              <wp:posOffset>546100</wp:posOffset>
            </wp:positionV>
            <wp:extent cx="698862" cy="631371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62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566" w:rsidRDefault="00450566" w:rsidP="00450566">
      <w:pPr>
        <w:pStyle w:val="Title"/>
      </w:pPr>
    </w:p>
    <w:p w:rsidR="00450566" w:rsidRDefault="00450566" w:rsidP="00450566">
      <w:pPr>
        <w:pStyle w:val="Title"/>
      </w:pPr>
    </w:p>
    <w:p w:rsidR="00450566" w:rsidRDefault="00450566" w:rsidP="00450566">
      <w:pPr>
        <w:pStyle w:val="Title"/>
      </w:pPr>
      <w:r>
        <w:t>RANG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KANDIDATA</w:t>
      </w:r>
    </w:p>
    <w:p w:rsidR="00450566" w:rsidRDefault="00450566" w:rsidP="00450566">
      <w:pPr>
        <w:spacing w:after="51" w:line="259" w:lineRule="auto"/>
        <w:ind w:left="4112" w:right="2455" w:hanging="1155"/>
        <w:rPr>
          <w:sz w:val="24"/>
        </w:rPr>
      </w:pPr>
      <w:r>
        <w:rPr>
          <w:sz w:val="24"/>
        </w:rPr>
        <w:t xml:space="preserve">koji su stekli uslov za upis na drugu godinu </w:t>
      </w:r>
      <w:r>
        <w:rPr>
          <w:rFonts w:ascii="Arial"/>
          <w:b/>
          <w:sz w:val="20"/>
        </w:rPr>
        <w:t xml:space="preserve">master </w:t>
      </w:r>
      <w:r>
        <w:rPr>
          <w:sz w:val="24"/>
        </w:rPr>
        <w:t xml:space="preserve">studija </w:t>
      </w:r>
      <w:r>
        <w:rPr>
          <w:spacing w:val="-57"/>
          <w:sz w:val="24"/>
        </w:rPr>
        <w:t xml:space="preserve"> </w:t>
      </w: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0"/>
        </w:rPr>
        <w:t>SEP,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2"/>
          <w:sz w:val="20"/>
        </w:rPr>
        <w:t xml:space="preserve"> </w:t>
      </w:r>
      <w:r>
        <w:rPr>
          <w:sz w:val="24"/>
        </w:rPr>
        <w:t>godine</w:t>
      </w:r>
    </w:p>
    <w:p w:rsidR="00450566" w:rsidRDefault="00450566"/>
    <w:p w:rsidR="00450566" w:rsidRDefault="00450566"/>
    <w:p w:rsidR="00450566" w:rsidRDefault="00450566"/>
    <w:p w:rsidR="00450566" w:rsidRDefault="00450566"/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1086"/>
        <w:gridCol w:w="283"/>
        <w:gridCol w:w="277"/>
        <w:gridCol w:w="287"/>
        <w:gridCol w:w="646"/>
        <w:gridCol w:w="316"/>
        <w:gridCol w:w="866"/>
        <w:gridCol w:w="1427"/>
      </w:tblGrid>
      <w:tr w:rsidR="00450566" w:rsidRPr="009230F2" w:rsidTr="009230F2">
        <w:trPr>
          <w:trHeight w:val="441"/>
        </w:trPr>
        <w:tc>
          <w:tcPr>
            <w:tcW w:w="3858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tabs>
                <w:tab w:val="left" w:pos="889"/>
              </w:tabs>
              <w:spacing w:before="7"/>
              <w:ind w:left="49"/>
              <w:jc w:val="left"/>
              <w:rPr>
                <w:rFonts w:ascii="Bahnschrift" w:hAnsi="Bahnschrift"/>
                <w:i/>
                <w:sz w:val="16"/>
              </w:rPr>
            </w:pPr>
            <w:r w:rsidRPr="009230F2">
              <w:rPr>
                <w:rFonts w:ascii="Bahnschrift" w:hAnsi="Bahnschrift"/>
                <w:i/>
                <w:sz w:val="16"/>
              </w:rPr>
              <w:t>Redni</w:t>
            </w:r>
            <w:r w:rsidRPr="009230F2">
              <w:rPr>
                <w:rFonts w:ascii="Bahnschrift" w:hAnsi="Bahnschrift"/>
                <w:i/>
                <w:sz w:val="16"/>
              </w:rPr>
              <w:tab/>
              <w:t>Broj</w:t>
            </w:r>
          </w:p>
          <w:p w:rsidR="00450566" w:rsidRPr="009230F2" w:rsidRDefault="00450566" w:rsidP="00D90488">
            <w:pPr>
              <w:pStyle w:val="TableParagraph"/>
              <w:tabs>
                <w:tab w:val="left" w:pos="793"/>
              </w:tabs>
              <w:spacing w:before="25"/>
              <w:ind w:left="97"/>
              <w:jc w:val="left"/>
              <w:rPr>
                <w:rFonts w:ascii="Bahnschrift" w:hAnsi="Bahnschrift"/>
                <w:i/>
                <w:sz w:val="16"/>
              </w:rPr>
            </w:pPr>
            <w:r w:rsidRPr="009230F2">
              <w:rPr>
                <w:rFonts w:ascii="Bahnschrift" w:hAnsi="Bahnschrift"/>
                <w:i/>
                <w:sz w:val="16"/>
              </w:rPr>
              <w:t>broj</w:t>
            </w:r>
            <w:r w:rsidRPr="009230F2">
              <w:rPr>
                <w:rFonts w:ascii="Bahnschrift" w:hAnsi="Bahnschrift"/>
                <w:i/>
                <w:sz w:val="16"/>
              </w:rPr>
              <w:tab/>
              <w:t xml:space="preserve">prijave  </w:t>
            </w:r>
            <w:r w:rsidRPr="009230F2">
              <w:rPr>
                <w:rFonts w:ascii="Bahnschrift" w:hAnsi="Bahnschrift"/>
                <w:i/>
                <w:spacing w:val="8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i/>
                <w:sz w:val="16"/>
              </w:rPr>
              <w:t>Prezime i</w:t>
            </w:r>
            <w:r w:rsidRPr="009230F2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i/>
                <w:sz w:val="16"/>
              </w:rPr>
              <w:t>ime</w:t>
            </w:r>
          </w:p>
        </w:tc>
        <w:tc>
          <w:tcPr>
            <w:tcW w:w="108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7"/>
              <w:ind w:left="412"/>
              <w:jc w:val="left"/>
              <w:rPr>
                <w:rFonts w:ascii="Bahnschrift" w:hAnsi="Bahnschrift"/>
                <w:i/>
                <w:sz w:val="16"/>
              </w:rPr>
            </w:pPr>
            <w:r w:rsidRPr="009230F2">
              <w:rPr>
                <w:rFonts w:ascii="Bahnschrift" w:hAnsi="Bahnschrift"/>
                <w:i/>
                <w:sz w:val="16"/>
              </w:rPr>
              <w:t>Srednja</w:t>
            </w:r>
          </w:p>
          <w:p w:rsidR="00450566" w:rsidRPr="009230F2" w:rsidRDefault="00450566" w:rsidP="00D90488">
            <w:pPr>
              <w:pStyle w:val="TableParagraph"/>
              <w:spacing w:before="25"/>
              <w:ind w:left="451"/>
              <w:jc w:val="left"/>
              <w:rPr>
                <w:rFonts w:ascii="Bahnschrift" w:hAnsi="Bahnschrift"/>
                <w:i/>
                <w:sz w:val="16"/>
              </w:rPr>
            </w:pPr>
            <w:r w:rsidRPr="009230F2">
              <w:rPr>
                <w:rFonts w:ascii="Bahnschrift" w:hAnsi="Bahnschrift"/>
                <w:i/>
                <w:sz w:val="16"/>
              </w:rPr>
              <w:t>ocjena</w:t>
            </w:r>
          </w:p>
        </w:tc>
        <w:tc>
          <w:tcPr>
            <w:tcW w:w="283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933" w:type="dxa"/>
            <w:gridSpan w:val="2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7"/>
              <w:ind w:left="182"/>
              <w:jc w:val="left"/>
              <w:rPr>
                <w:rFonts w:ascii="Bahnschrift" w:hAnsi="Bahnschrift"/>
                <w:i/>
                <w:sz w:val="16"/>
              </w:rPr>
            </w:pPr>
            <w:r w:rsidRPr="009230F2">
              <w:rPr>
                <w:rFonts w:ascii="Bahnschrift" w:hAnsi="Bahnschrift"/>
                <w:i/>
                <w:sz w:val="16"/>
              </w:rPr>
              <w:t>Uspjeh</w:t>
            </w:r>
            <w:r w:rsidRPr="009230F2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i/>
                <w:sz w:val="16"/>
              </w:rPr>
              <w:t>na</w:t>
            </w:r>
          </w:p>
          <w:p w:rsidR="00450566" w:rsidRPr="009230F2" w:rsidRDefault="00450566" w:rsidP="00D90488">
            <w:pPr>
              <w:pStyle w:val="TableParagraph"/>
              <w:spacing w:before="25"/>
              <w:ind w:left="154"/>
              <w:jc w:val="left"/>
              <w:rPr>
                <w:rFonts w:ascii="Bahnschrift" w:hAnsi="Bahnschrift"/>
                <w:i/>
                <w:sz w:val="16"/>
              </w:rPr>
            </w:pPr>
            <w:r w:rsidRPr="009230F2">
              <w:rPr>
                <w:rFonts w:ascii="Bahnschrift" w:hAnsi="Bahnschrift"/>
                <w:i/>
                <w:sz w:val="16"/>
              </w:rPr>
              <w:t>prijemnom</w:t>
            </w:r>
          </w:p>
        </w:tc>
        <w:tc>
          <w:tcPr>
            <w:tcW w:w="31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7"/>
              <w:ind w:left="138"/>
              <w:jc w:val="left"/>
              <w:rPr>
                <w:rFonts w:ascii="Bahnschrift" w:hAnsi="Bahnschrift"/>
                <w:i/>
                <w:sz w:val="16"/>
              </w:rPr>
            </w:pPr>
            <w:r w:rsidRPr="009230F2">
              <w:rPr>
                <w:rFonts w:ascii="Bahnschrift" w:hAnsi="Bahnschrift"/>
                <w:i/>
                <w:sz w:val="16"/>
              </w:rPr>
              <w:t>Ukupno</w:t>
            </w:r>
          </w:p>
          <w:p w:rsidR="00450566" w:rsidRPr="009230F2" w:rsidRDefault="00450566" w:rsidP="00D90488">
            <w:pPr>
              <w:pStyle w:val="TableParagraph"/>
              <w:spacing w:before="25"/>
              <w:ind w:left="155"/>
              <w:jc w:val="left"/>
              <w:rPr>
                <w:rFonts w:ascii="Bahnschrift" w:hAnsi="Bahnschrift"/>
                <w:i/>
                <w:sz w:val="16"/>
              </w:rPr>
            </w:pPr>
            <w:r w:rsidRPr="009230F2">
              <w:rPr>
                <w:rFonts w:ascii="Bahnschrift" w:hAnsi="Bahnschrift"/>
                <w:i/>
                <w:sz w:val="16"/>
              </w:rPr>
              <w:t>bodova</w:t>
            </w:r>
          </w:p>
        </w:tc>
        <w:tc>
          <w:tcPr>
            <w:tcW w:w="142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8"/>
              <w:jc w:val="left"/>
              <w:rPr>
                <w:rFonts w:ascii="Bahnschrift" w:hAnsi="Bahnschrift"/>
                <w:sz w:val="18"/>
              </w:rPr>
            </w:pPr>
          </w:p>
          <w:p w:rsidR="00450566" w:rsidRPr="009230F2" w:rsidRDefault="00450566" w:rsidP="00D90488">
            <w:pPr>
              <w:pStyle w:val="TableParagraph"/>
              <w:spacing w:before="0"/>
              <w:ind w:left="119"/>
              <w:jc w:val="left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Status</w:t>
            </w:r>
          </w:p>
        </w:tc>
      </w:tr>
      <w:tr w:rsidR="00450566" w:rsidRPr="009230F2" w:rsidTr="009230F2">
        <w:trPr>
          <w:trHeight w:val="328"/>
        </w:trPr>
        <w:tc>
          <w:tcPr>
            <w:tcW w:w="3858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tabs>
                <w:tab w:val="left" w:pos="1081"/>
              </w:tabs>
              <w:spacing w:before="44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bookmarkStart w:id="0" w:name="_GoBack" w:colFirst="8" w:colLast="8"/>
            <w:r w:rsidRPr="009230F2">
              <w:rPr>
                <w:rFonts w:ascii="Bahnschrift" w:hAnsi="Bahnschrift"/>
                <w:sz w:val="20"/>
              </w:rPr>
              <w:t>1.</w:t>
            </w:r>
            <w:r w:rsidRPr="009230F2">
              <w:rPr>
                <w:rFonts w:ascii="Bahnschrift" w:hAnsi="Bahnschrift"/>
                <w:sz w:val="20"/>
              </w:rPr>
              <w:tab/>
            </w:r>
            <w:r w:rsidRPr="009230F2">
              <w:rPr>
                <w:rFonts w:ascii="Bahnschrift" w:hAnsi="Bahnschrift"/>
                <w:b/>
                <w:sz w:val="20"/>
              </w:rPr>
              <w:t>7</w:t>
            </w:r>
            <w:r w:rsidRPr="009230F2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Grbović Mustafa</w:t>
            </w:r>
          </w:p>
        </w:tc>
        <w:tc>
          <w:tcPr>
            <w:tcW w:w="108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8.07</w:t>
            </w:r>
          </w:p>
        </w:tc>
        <w:tc>
          <w:tcPr>
            <w:tcW w:w="283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60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450566" w:rsidRPr="009230F2" w:rsidRDefault="00450566" w:rsidP="009230F2">
            <w:pPr>
              <w:pStyle w:val="TableParagraph"/>
              <w:spacing w:before="74"/>
              <w:ind w:left="141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450566" w:rsidRPr="009230F2" w:rsidTr="009230F2">
        <w:trPr>
          <w:trHeight w:val="325"/>
        </w:trPr>
        <w:tc>
          <w:tcPr>
            <w:tcW w:w="3858" w:type="dxa"/>
          </w:tcPr>
          <w:p w:rsidR="00450566" w:rsidRPr="009230F2" w:rsidRDefault="00450566" w:rsidP="00D9048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sz w:val="20"/>
              </w:rPr>
              <w:t>2.</w:t>
            </w:r>
            <w:r w:rsidRPr="009230F2">
              <w:rPr>
                <w:rFonts w:ascii="Bahnschrift" w:hAnsi="Bahnschrift"/>
                <w:sz w:val="20"/>
              </w:rPr>
              <w:tab/>
            </w:r>
            <w:r w:rsidRPr="009230F2">
              <w:rPr>
                <w:rFonts w:ascii="Bahnschrift" w:hAnsi="Bahnschrift"/>
                <w:b/>
                <w:sz w:val="20"/>
              </w:rPr>
              <w:t>71</w:t>
            </w:r>
            <w:r w:rsidRPr="009230F2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Krivaćević</w:t>
            </w:r>
            <w:r w:rsidRPr="009230F2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Predrag</w:t>
            </w:r>
          </w:p>
        </w:tc>
        <w:tc>
          <w:tcPr>
            <w:tcW w:w="1086" w:type="dxa"/>
          </w:tcPr>
          <w:p w:rsidR="00450566" w:rsidRPr="009230F2" w:rsidRDefault="00450566" w:rsidP="00D9048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6.98</w:t>
            </w:r>
          </w:p>
        </w:tc>
        <w:tc>
          <w:tcPr>
            <w:tcW w:w="283" w:type="dxa"/>
          </w:tcPr>
          <w:p w:rsidR="00450566" w:rsidRPr="009230F2" w:rsidRDefault="00450566" w:rsidP="00D9048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450566" w:rsidRPr="009230F2" w:rsidRDefault="00450566" w:rsidP="00D9048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450566" w:rsidRPr="009230F2" w:rsidRDefault="00450566" w:rsidP="00D9048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450566" w:rsidRPr="009230F2" w:rsidRDefault="00450566" w:rsidP="00D9048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450566" w:rsidRPr="009230F2" w:rsidRDefault="00450566" w:rsidP="00D9048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450566" w:rsidRPr="009230F2" w:rsidRDefault="00450566" w:rsidP="00D9048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450566" w:rsidRPr="009230F2" w:rsidRDefault="00450566" w:rsidP="009230F2">
            <w:pPr>
              <w:pStyle w:val="TableParagraph"/>
              <w:spacing w:before="72"/>
              <w:ind w:left="141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450566" w:rsidRPr="009230F2" w:rsidTr="009230F2">
        <w:trPr>
          <w:trHeight w:val="325"/>
        </w:trPr>
        <w:tc>
          <w:tcPr>
            <w:tcW w:w="3858" w:type="dxa"/>
          </w:tcPr>
          <w:p w:rsidR="00450566" w:rsidRPr="009230F2" w:rsidRDefault="00450566" w:rsidP="00D9048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sz w:val="20"/>
              </w:rPr>
              <w:t>3.</w:t>
            </w:r>
            <w:r w:rsidRPr="009230F2">
              <w:rPr>
                <w:rFonts w:ascii="Bahnschrift" w:hAnsi="Bahnschrift"/>
                <w:sz w:val="20"/>
              </w:rPr>
              <w:tab/>
            </w:r>
            <w:r w:rsidRPr="009230F2">
              <w:rPr>
                <w:rFonts w:ascii="Bahnschrift" w:hAnsi="Bahnschrift"/>
                <w:b/>
                <w:sz w:val="20"/>
              </w:rPr>
              <w:t>80</w:t>
            </w:r>
            <w:r w:rsidRPr="009230F2">
              <w:rPr>
                <w:rFonts w:ascii="Bahnschrift" w:hAnsi="Bahnschrift"/>
                <w:b/>
                <w:spacing w:val="21"/>
                <w:sz w:val="20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Razić</w:t>
            </w:r>
            <w:r w:rsidRPr="009230F2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Andrijana</w:t>
            </w:r>
          </w:p>
        </w:tc>
        <w:tc>
          <w:tcPr>
            <w:tcW w:w="1086" w:type="dxa"/>
          </w:tcPr>
          <w:p w:rsidR="00450566" w:rsidRPr="009230F2" w:rsidRDefault="00450566" w:rsidP="00D9048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8.37</w:t>
            </w:r>
          </w:p>
        </w:tc>
        <w:tc>
          <w:tcPr>
            <w:tcW w:w="283" w:type="dxa"/>
          </w:tcPr>
          <w:p w:rsidR="00450566" w:rsidRPr="009230F2" w:rsidRDefault="00450566" w:rsidP="00D9048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450566" w:rsidRPr="009230F2" w:rsidRDefault="00450566" w:rsidP="00D9048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450566" w:rsidRPr="009230F2" w:rsidRDefault="00450566" w:rsidP="00D9048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450566" w:rsidRPr="009230F2" w:rsidRDefault="00450566" w:rsidP="00D9048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450566" w:rsidRPr="009230F2" w:rsidRDefault="00450566" w:rsidP="00D9048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450566" w:rsidRPr="009230F2" w:rsidRDefault="00450566" w:rsidP="00D9048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450566" w:rsidRPr="009230F2" w:rsidRDefault="00450566" w:rsidP="009230F2">
            <w:pPr>
              <w:pStyle w:val="TableParagraph"/>
              <w:spacing w:before="74"/>
              <w:ind w:left="141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450566" w:rsidRPr="009230F2" w:rsidTr="009230F2">
        <w:trPr>
          <w:trHeight w:val="325"/>
        </w:trPr>
        <w:tc>
          <w:tcPr>
            <w:tcW w:w="3858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sz w:val="20"/>
              </w:rPr>
              <w:t>4.</w:t>
            </w:r>
            <w:r w:rsidRPr="009230F2">
              <w:rPr>
                <w:rFonts w:ascii="Bahnschrift" w:hAnsi="Bahnschrift"/>
                <w:sz w:val="20"/>
              </w:rPr>
              <w:tab/>
            </w:r>
            <w:r w:rsidRPr="009230F2">
              <w:rPr>
                <w:rFonts w:ascii="Bahnschrift" w:hAnsi="Bahnschrift"/>
                <w:b/>
                <w:sz w:val="20"/>
              </w:rPr>
              <w:t>77</w:t>
            </w:r>
            <w:r w:rsidRPr="009230F2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Gogić Tatjana</w:t>
            </w:r>
          </w:p>
        </w:tc>
        <w:tc>
          <w:tcPr>
            <w:tcW w:w="108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7.97</w:t>
            </w:r>
          </w:p>
        </w:tc>
        <w:tc>
          <w:tcPr>
            <w:tcW w:w="283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450566" w:rsidRPr="009230F2" w:rsidRDefault="00450566" w:rsidP="009230F2">
            <w:pPr>
              <w:pStyle w:val="TableParagraph"/>
              <w:spacing w:before="72"/>
              <w:ind w:left="141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450566" w:rsidRPr="009230F2" w:rsidTr="009230F2">
        <w:trPr>
          <w:trHeight w:val="325"/>
        </w:trPr>
        <w:tc>
          <w:tcPr>
            <w:tcW w:w="3858" w:type="dxa"/>
          </w:tcPr>
          <w:p w:rsidR="00450566" w:rsidRPr="009230F2" w:rsidRDefault="00450566" w:rsidP="00D9048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sz w:val="20"/>
              </w:rPr>
              <w:t>5.</w:t>
            </w:r>
            <w:r w:rsidRPr="009230F2">
              <w:rPr>
                <w:rFonts w:ascii="Bahnschrift" w:hAnsi="Bahnschrift"/>
                <w:sz w:val="20"/>
              </w:rPr>
              <w:tab/>
            </w:r>
            <w:r w:rsidRPr="009230F2">
              <w:rPr>
                <w:rFonts w:ascii="Bahnschrift" w:hAnsi="Bahnschrift"/>
                <w:b/>
                <w:sz w:val="20"/>
              </w:rPr>
              <w:t>91</w:t>
            </w:r>
            <w:r w:rsidRPr="009230F2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Bulatović Jana</w:t>
            </w:r>
          </w:p>
        </w:tc>
        <w:tc>
          <w:tcPr>
            <w:tcW w:w="1086" w:type="dxa"/>
          </w:tcPr>
          <w:p w:rsidR="00450566" w:rsidRPr="009230F2" w:rsidRDefault="00450566" w:rsidP="00D9048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6.87</w:t>
            </w:r>
          </w:p>
        </w:tc>
        <w:tc>
          <w:tcPr>
            <w:tcW w:w="283" w:type="dxa"/>
          </w:tcPr>
          <w:p w:rsidR="00450566" w:rsidRPr="009230F2" w:rsidRDefault="00450566" w:rsidP="00D9048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450566" w:rsidRPr="009230F2" w:rsidRDefault="00450566" w:rsidP="00D9048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450566" w:rsidRPr="009230F2" w:rsidRDefault="00450566" w:rsidP="00D9048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450566" w:rsidRPr="009230F2" w:rsidRDefault="00450566" w:rsidP="00D9048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450566" w:rsidRPr="009230F2" w:rsidRDefault="00450566" w:rsidP="00D9048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450566" w:rsidRPr="009230F2" w:rsidRDefault="00450566" w:rsidP="00D9048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450566" w:rsidRPr="009230F2" w:rsidRDefault="00450566" w:rsidP="009230F2">
            <w:pPr>
              <w:pStyle w:val="TableParagraph"/>
              <w:spacing w:before="74"/>
              <w:ind w:left="141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450566" w:rsidRPr="009230F2" w:rsidTr="009230F2">
        <w:trPr>
          <w:trHeight w:val="325"/>
        </w:trPr>
        <w:tc>
          <w:tcPr>
            <w:tcW w:w="3858" w:type="dxa"/>
          </w:tcPr>
          <w:p w:rsidR="00450566" w:rsidRPr="009230F2" w:rsidRDefault="00450566" w:rsidP="00D90488">
            <w:pPr>
              <w:pStyle w:val="TableParagraph"/>
              <w:tabs>
                <w:tab w:val="left" w:pos="86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sz w:val="20"/>
              </w:rPr>
              <w:t>6.</w:t>
            </w:r>
            <w:r w:rsidRPr="009230F2">
              <w:rPr>
                <w:rFonts w:ascii="Bahnschrift" w:hAnsi="Bahnschrift"/>
                <w:sz w:val="20"/>
              </w:rPr>
              <w:tab/>
            </w:r>
            <w:r w:rsidRPr="009230F2">
              <w:rPr>
                <w:rFonts w:ascii="Bahnschrift" w:hAnsi="Bahnschrift"/>
                <w:b/>
                <w:sz w:val="20"/>
              </w:rPr>
              <w:t>104</w:t>
            </w:r>
            <w:r w:rsidRPr="009230F2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Vukčević</w:t>
            </w:r>
            <w:r w:rsidRPr="009230F2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Bojana</w:t>
            </w:r>
          </w:p>
        </w:tc>
        <w:tc>
          <w:tcPr>
            <w:tcW w:w="1086" w:type="dxa"/>
          </w:tcPr>
          <w:p w:rsidR="00450566" w:rsidRPr="009230F2" w:rsidRDefault="00450566" w:rsidP="00D9048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7.11</w:t>
            </w:r>
          </w:p>
        </w:tc>
        <w:tc>
          <w:tcPr>
            <w:tcW w:w="283" w:type="dxa"/>
          </w:tcPr>
          <w:p w:rsidR="00450566" w:rsidRPr="009230F2" w:rsidRDefault="00450566" w:rsidP="00D9048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450566" w:rsidRPr="009230F2" w:rsidRDefault="00450566" w:rsidP="00D9048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450566" w:rsidRPr="009230F2" w:rsidRDefault="00450566" w:rsidP="00D9048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450566" w:rsidRPr="009230F2" w:rsidRDefault="00450566" w:rsidP="00D9048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450566" w:rsidRPr="009230F2" w:rsidRDefault="00450566" w:rsidP="00D9048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450566" w:rsidRPr="009230F2" w:rsidRDefault="00450566" w:rsidP="00D9048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450566" w:rsidRPr="009230F2" w:rsidRDefault="00450566" w:rsidP="009230F2">
            <w:pPr>
              <w:pStyle w:val="TableParagraph"/>
              <w:spacing w:before="72"/>
              <w:ind w:left="141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450566" w:rsidRPr="009230F2" w:rsidTr="009230F2">
        <w:trPr>
          <w:trHeight w:val="325"/>
        </w:trPr>
        <w:tc>
          <w:tcPr>
            <w:tcW w:w="3858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sz w:val="20"/>
              </w:rPr>
              <w:t>7.</w:t>
            </w:r>
            <w:r w:rsidRPr="009230F2">
              <w:rPr>
                <w:rFonts w:ascii="Bahnschrift" w:hAnsi="Bahnschrift"/>
                <w:sz w:val="20"/>
              </w:rPr>
              <w:tab/>
            </w:r>
            <w:r w:rsidRPr="009230F2">
              <w:rPr>
                <w:rFonts w:ascii="Bahnschrift" w:hAnsi="Bahnschrift"/>
                <w:b/>
                <w:sz w:val="20"/>
              </w:rPr>
              <w:t>72</w:t>
            </w:r>
            <w:r w:rsidRPr="009230F2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Cerović</w:t>
            </w:r>
            <w:r w:rsidRPr="009230F2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Milutin</w:t>
            </w:r>
          </w:p>
        </w:tc>
        <w:tc>
          <w:tcPr>
            <w:tcW w:w="108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6.66</w:t>
            </w:r>
          </w:p>
        </w:tc>
        <w:tc>
          <w:tcPr>
            <w:tcW w:w="283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450566" w:rsidRPr="009230F2" w:rsidRDefault="00450566" w:rsidP="009230F2">
            <w:pPr>
              <w:pStyle w:val="TableParagraph"/>
              <w:spacing w:before="72"/>
              <w:ind w:left="141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450566" w:rsidRPr="009230F2" w:rsidTr="009230F2">
        <w:trPr>
          <w:trHeight w:val="326"/>
        </w:trPr>
        <w:tc>
          <w:tcPr>
            <w:tcW w:w="3858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tabs>
                <w:tab w:val="left" w:pos="970"/>
              </w:tabs>
              <w:spacing w:before="44" w:line="262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sz w:val="20"/>
              </w:rPr>
              <w:t>8.</w:t>
            </w:r>
            <w:r w:rsidRPr="009230F2">
              <w:rPr>
                <w:rFonts w:ascii="Bahnschrift" w:hAnsi="Bahnschrift"/>
                <w:sz w:val="20"/>
              </w:rPr>
              <w:tab/>
            </w:r>
            <w:r w:rsidRPr="009230F2">
              <w:rPr>
                <w:rFonts w:ascii="Bahnschrift" w:hAnsi="Bahnschrift"/>
                <w:b/>
                <w:sz w:val="20"/>
              </w:rPr>
              <w:t>86</w:t>
            </w:r>
            <w:r w:rsidRPr="009230F2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Vuković</w:t>
            </w:r>
            <w:r w:rsidRPr="009230F2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9230F2">
              <w:rPr>
                <w:rFonts w:ascii="Bahnschrift" w:hAnsi="Bahnschrift"/>
                <w:b/>
                <w:sz w:val="24"/>
              </w:rPr>
              <w:t>Ivan</w:t>
            </w:r>
          </w:p>
        </w:tc>
        <w:tc>
          <w:tcPr>
            <w:tcW w:w="108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7.01</w:t>
            </w:r>
          </w:p>
        </w:tc>
        <w:tc>
          <w:tcPr>
            <w:tcW w:w="283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450566" w:rsidRPr="009230F2" w:rsidRDefault="00450566" w:rsidP="00D9048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450566" w:rsidRPr="009230F2" w:rsidRDefault="00450566" w:rsidP="009230F2">
            <w:pPr>
              <w:pStyle w:val="TableParagraph"/>
              <w:spacing w:before="74"/>
              <w:ind w:left="141"/>
              <w:rPr>
                <w:rFonts w:ascii="Bahnschrift" w:hAnsi="Bahnschrift"/>
                <w:sz w:val="16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896254" w:rsidRPr="009230F2" w:rsidTr="009230F2">
        <w:trPr>
          <w:trHeight w:val="326"/>
        </w:trPr>
        <w:tc>
          <w:tcPr>
            <w:tcW w:w="3858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tabs>
                <w:tab w:val="left" w:pos="86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b/>
                <w:sz w:val="24"/>
              </w:rPr>
              <w:t>9.</w:t>
            </w:r>
            <w:r w:rsidRPr="009230F2">
              <w:rPr>
                <w:rFonts w:ascii="Bahnschrift" w:hAnsi="Bahnschrift"/>
                <w:b/>
                <w:sz w:val="24"/>
              </w:rPr>
              <w:tab/>
              <w:t>103 Koprivica Dajana</w:t>
            </w:r>
          </w:p>
        </w:tc>
        <w:tc>
          <w:tcPr>
            <w:tcW w:w="108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7.26</w:t>
            </w:r>
          </w:p>
        </w:tc>
        <w:tc>
          <w:tcPr>
            <w:tcW w:w="283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896254" w:rsidRPr="009230F2" w:rsidRDefault="00896254" w:rsidP="009230F2">
            <w:pPr>
              <w:jc w:val="center"/>
              <w:rPr>
                <w:rFonts w:ascii="Bahnschrift" w:hAnsi="Bahnschrift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896254" w:rsidRPr="009230F2" w:rsidTr="009230F2">
        <w:trPr>
          <w:trHeight w:val="325"/>
        </w:trPr>
        <w:tc>
          <w:tcPr>
            <w:tcW w:w="3858" w:type="dxa"/>
          </w:tcPr>
          <w:p w:rsidR="00896254" w:rsidRPr="009230F2" w:rsidRDefault="00896254" w:rsidP="00896254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b/>
                <w:sz w:val="24"/>
              </w:rPr>
              <w:t>10.</w:t>
            </w:r>
            <w:r w:rsidRPr="009230F2">
              <w:rPr>
                <w:rFonts w:ascii="Bahnschrift" w:hAnsi="Bahnschrift"/>
                <w:b/>
                <w:sz w:val="24"/>
              </w:rPr>
              <w:tab/>
              <w:t>24 Ristić Ksenija</w:t>
            </w:r>
          </w:p>
        </w:tc>
        <w:tc>
          <w:tcPr>
            <w:tcW w:w="1086" w:type="dxa"/>
          </w:tcPr>
          <w:p w:rsidR="00896254" w:rsidRPr="009230F2" w:rsidRDefault="00896254" w:rsidP="00896254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8.16</w:t>
            </w:r>
          </w:p>
        </w:tc>
        <w:tc>
          <w:tcPr>
            <w:tcW w:w="283" w:type="dxa"/>
          </w:tcPr>
          <w:p w:rsidR="00896254" w:rsidRPr="009230F2" w:rsidRDefault="00896254" w:rsidP="00896254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896254" w:rsidRPr="009230F2" w:rsidRDefault="00896254" w:rsidP="00896254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896254" w:rsidRPr="009230F2" w:rsidRDefault="00896254" w:rsidP="00896254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896254" w:rsidRPr="009230F2" w:rsidRDefault="00896254" w:rsidP="00896254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896254" w:rsidRPr="009230F2" w:rsidRDefault="00896254" w:rsidP="00896254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896254" w:rsidRPr="009230F2" w:rsidRDefault="00896254" w:rsidP="00896254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896254" w:rsidRPr="009230F2" w:rsidRDefault="00896254" w:rsidP="009230F2">
            <w:pPr>
              <w:jc w:val="center"/>
              <w:rPr>
                <w:rFonts w:ascii="Bahnschrift" w:hAnsi="Bahnschrift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896254" w:rsidRPr="009230F2" w:rsidTr="009230F2">
        <w:trPr>
          <w:trHeight w:val="325"/>
        </w:trPr>
        <w:tc>
          <w:tcPr>
            <w:tcW w:w="3858" w:type="dxa"/>
          </w:tcPr>
          <w:p w:rsidR="00896254" w:rsidRPr="009230F2" w:rsidRDefault="00896254" w:rsidP="00896254">
            <w:pPr>
              <w:pStyle w:val="TableParagraph"/>
              <w:tabs>
                <w:tab w:val="left" w:pos="970"/>
              </w:tabs>
              <w:spacing w:before="47" w:line="259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b/>
                <w:sz w:val="24"/>
              </w:rPr>
              <w:t>11.</w:t>
            </w:r>
            <w:r w:rsidRPr="009230F2">
              <w:rPr>
                <w:rFonts w:ascii="Bahnschrift" w:hAnsi="Bahnschrift"/>
                <w:b/>
                <w:sz w:val="24"/>
              </w:rPr>
              <w:tab/>
              <w:t>83 Biljurić Ivan</w:t>
            </w:r>
          </w:p>
        </w:tc>
        <w:tc>
          <w:tcPr>
            <w:tcW w:w="1086" w:type="dxa"/>
          </w:tcPr>
          <w:p w:rsidR="00896254" w:rsidRPr="009230F2" w:rsidRDefault="00896254" w:rsidP="00896254">
            <w:pPr>
              <w:pStyle w:val="TableParagraph"/>
              <w:spacing w:before="47"/>
              <w:ind w:right="93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7.44</w:t>
            </w:r>
          </w:p>
        </w:tc>
        <w:tc>
          <w:tcPr>
            <w:tcW w:w="283" w:type="dxa"/>
          </w:tcPr>
          <w:p w:rsidR="00896254" w:rsidRPr="009230F2" w:rsidRDefault="00896254" w:rsidP="00896254">
            <w:pPr>
              <w:pStyle w:val="TableParagraph"/>
              <w:spacing w:before="47"/>
              <w:ind w:left="24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896254" w:rsidRPr="009230F2" w:rsidRDefault="00896254" w:rsidP="00896254">
            <w:pPr>
              <w:pStyle w:val="TableParagraph"/>
              <w:spacing w:before="47"/>
              <w:ind w:left="9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896254" w:rsidRPr="009230F2" w:rsidRDefault="00896254" w:rsidP="00896254">
            <w:pPr>
              <w:pStyle w:val="TableParagraph"/>
              <w:spacing w:before="47"/>
              <w:ind w:left="3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896254" w:rsidRPr="009230F2" w:rsidRDefault="00896254" w:rsidP="00896254">
            <w:pPr>
              <w:pStyle w:val="TableParagraph"/>
              <w:spacing w:before="47"/>
              <w:ind w:left="69" w:right="34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896254" w:rsidRPr="009230F2" w:rsidRDefault="00896254" w:rsidP="00896254">
            <w:pPr>
              <w:pStyle w:val="TableParagraph"/>
              <w:spacing w:before="62"/>
              <w:ind w:left="66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896254" w:rsidRPr="009230F2" w:rsidRDefault="00896254" w:rsidP="00896254">
            <w:pPr>
              <w:pStyle w:val="TableParagraph"/>
              <w:spacing w:before="47"/>
              <w:ind w:left="120" w:right="93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896254" w:rsidRPr="009230F2" w:rsidRDefault="00896254" w:rsidP="009230F2">
            <w:pPr>
              <w:jc w:val="center"/>
              <w:rPr>
                <w:rFonts w:ascii="Bahnschrift" w:hAnsi="Bahnschrift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896254" w:rsidRPr="009230F2" w:rsidTr="009230F2">
        <w:trPr>
          <w:trHeight w:val="328"/>
        </w:trPr>
        <w:tc>
          <w:tcPr>
            <w:tcW w:w="3858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tabs>
                <w:tab w:val="left" w:pos="970"/>
              </w:tabs>
              <w:spacing w:before="49" w:line="259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b/>
                <w:sz w:val="24"/>
              </w:rPr>
              <w:t>12.</w:t>
            </w:r>
            <w:r w:rsidRPr="009230F2">
              <w:rPr>
                <w:rFonts w:ascii="Bahnschrift" w:hAnsi="Bahnschrift"/>
                <w:b/>
                <w:sz w:val="24"/>
              </w:rPr>
              <w:tab/>
              <w:t>33 Čvorović Mima</w:t>
            </w:r>
          </w:p>
        </w:tc>
        <w:tc>
          <w:tcPr>
            <w:tcW w:w="108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right="93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6.62</w:t>
            </w:r>
          </w:p>
        </w:tc>
        <w:tc>
          <w:tcPr>
            <w:tcW w:w="283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24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9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3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69" w:right="34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64"/>
              <w:ind w:left="66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120" w:right="93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896254" w:rsidRPr="009230F2" w:rsidRDefault="00896254" w:rsidP="009230F2">
            <w:pPr>
              <w:jc w:val="center"/>
              <w:rPr>
                <w:rFonts w:ascii="Bahnschrift" w:hAnsi="Bahnschrift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896254" w:rsidRPr="009230F2" w:rsidTr="009230F2">
        <w:trPr>
          <w:trHeight w:val="328"/>
        </w:trPr>
        <w:tc>
          <w:tcPr>
            <w:tcW w:w="3858" w:type="dxa"/>
          </w:tcPr>
          <w:p w:rsidR="00896254" w:rsidRPr="009230F2" w:rsidRDefault="00896254" w:rsidP="00896254">
            <w:pPr>
              <w:pStyle w:val="TableParagraph"/>
              <w:tabs>
                <w:tab w:val="left" w:pos="860"/>
              </w:tabs>
              <w:spacing w:before="49" w:line="259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b/>
                <w:sz w:val="24"/>
              </w:rPr>
              <w:t>13.</w:t>
            </w:r>
            <w:r w:rsidRPr="009230F2">
              <w:rPr>
                <w:rFonts w:ascii="Bahnschrift" w:hAnsi="Bahnschrift"/>
                <w:b/>
                <w:sz w:val="24"/>
              </w:rPr>
              <w:tab/>
              <w:t>102 Todorović Blažo</w:t>
            </w:r>
          </w:p>
        </w:tc>
        <w:tc>
          <w:tcPr>
            <w:tcW w:w="1086" w:type="dxa"/>
          </w:tcPr>
          <w:p w:rsidR="00896254" w:rsidRPr="009230F2" w:rsidRDefault="00896254" w:rsidP="00896254">
            <w:pPr>
              <w:pStyle w:val="TableParagraph"/>
              <w:spacing w:before="47"/>
              <w:ind w:right="93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6.94</w:t>
            </w:r>
          </w:p>
        </w:tc>
        <w:tc>
          <w:tcPr>
            <w:tcW w:w="283" w:type="dxa"/>
          </w:tcPr>
          <w:p w:rsidR="00896254" w:rsidRPr="009230F2" w:rsidRDefault="00896254" w:rsidP="00896254">
            <w:pPr>
              <w:pStyle w:val="TableParagraph"/>
              <w:spacing w:before="47"/>
              <w:ind w:left="24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896254" w:rsidRPr="009230F2" w:rsidRDefault="00896254" w:rsidP="00896254">
            <w:pPr>
              <w:pStyle w:val="TableParagraph"/>
              <w:spacing w:before="47"/>
              <w:ind w:left="9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896254" w:rsidRPr="009230F2" w:rsidRDefault="00896254" w:rsidP="00896254">
            <w:pPr>
              <w:pStyle w:val="TableParagraph"/>
              <w:spacing w:before="47"/>
              <w:ind w:left="3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896254" w:rsidRPr="009230F2" w:rsidRDefault="00896254" w:rsidP="00896254">
            <w:pPr>
              <w:pStyle w:val="TableParagraph"/>
              <w:spacing w:before="47"/>
              <w:ind w:left="69" w:right="34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896254" w:rsidRPr="009230F2" w:rsidRDefault="00896254" w:rsidP="00896254">
            <w:pPr>
              <w:pStyle w:val="TableParagraph"/>
              <w:spacing w:before="64"/>
              <w:ind w:left="66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896254" w:rsidRPr="009230F2" w:rsidRDefault="00896254" w:rsidP="00896254">
            <w:pPr>
              <w:pStyle w:val="TableParagraph"/>
              <w:spacing w:before="47"/>
              <w:ind w:left="120" w:right="93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896254" w:rsidRPr="009230F2" w:rsidRDefault="00896254" w:rsidP="009230F2">
            <w:pPr>
              <w:jc w:val="center"/>
              <w:rPr>
                <w:rFonts w:ascii="Bahnschrift" w:hAnsi="Bahnschrift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896254" w:rsidRPr="009230F2" w:rsidTr="009230F2">
        <w:trPr>
          <w:trHeight w:val="328"/>
        </w:trPr>
        <w:tc>
          <w:tcPr>
            <w:tcW w:w="3858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tabs>
                <w:tab w:val="left" w:pos="860"/>
              </w:tabs>
              <w:spacing w:before="47" w:line="259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b/>
                <w:sz w:val="24"/>
              </w:rPr>
              <w:t>14.</w:t>
            </w:r>
            <w:r w:rsidRPr="009230F2">
              <w:rPr>
                <w:rFonts w:ascii="Bahnschrift" w:hAnsi="Bahnschrift"/>
                <w:b/>
                <w:sz w:val="24"/>
              </w:rPr>
              <w:tab/>
              <w:t>111 Pavićević Marija</w:t>
            </w:r>
          </w:p>
        </w:tc>
        <w:tc>
          <w:tcPr>
            <w:tcW w:w="108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5"/>
              <w:ind w:right="93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6.63</w:t>
            </w:r>
          </w:p>
        </w:tc>
        <w:tc>
          <w:tcPr>
            <w:tcW w:w="283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5"/>
              <w:ind w:left="24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5"/>
              <w:ind w:left="9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5"/>
              <w:ind w:left="3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5"/>
              <w:ind w:left="69" w:right="34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62"/>
              <w:ind w:left="66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5"/>
              <w:ind w:left="120" w:right="93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896254" w:rsidRPr="009230F2" w:rsidRDefault="00896254" w:rsidP="009230F2">
            <w:pPr>
              <w:jc w:val="center"/>
              <w:rPr>
                <w:rFonts w:ascii="Bahnschrift" w:hAnsi="Bahnschrift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tr w:rsidR="00896254" w:rsidRPr="009230F2" w:rsidTr="009230F2">
        <w:trPr>
          <w:trHeight w:val="326"/>
        </w:trPr>
        <w:tc>
          <w:tcPr>
            <w:tcW w:w="3858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tabs>
                <w:tab w:val="left" w:pos="970"/>
              </w:tabs>
              <w:spacing w:before="47" w:line="259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9230F2">
              <w:rPr>
                <w:rFonts w:ascii="Bahnschrift" w:hAnsi="Bahnschrift"/>
                <w:b/>
                <w:sz w:val="24"/>
              </w:rPr>
              <w:t>15.</w:t>
            </w:r>
            <w:r w:rsidRPr="009230F2">
              <w:rPr>
                <w:rFonts w:ascii="Bahnschrift" w:hAnsi="Bahnschrift"/>
                <w:b/>
                <w:sz w:val="24"/>
              </w:rPr>
              <w:tab/>
              <w:t>98 Hasanagić Amina</w:t>
            </w:r>
          </w:p>
        </w:tc>
        <w:tc>
          <w:tcPr>
            <w:tcW w:w="108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right="93"/>
              <w:jc w:val="right"/>
              <w:rPr>
                <w:rFonts w:ascii="Bahnschrift" w:hAnsi="Bahnschrift"/>
                <w:sz w:val="20"/>
              </w:rPr>
            </w:pPr>
            <w:r w:rsidRPr="009230F2">
              <w:rPr>
                <w:rFonts w:ascii="Bahnschrift" w:hAnsi="Bahnschrift"/>
                <w:sz w:val="20"/>
              </w:rPr>
              <w:t>6.79</w:t>
            </w:r>
          </w:p>
        </w:tc>
        <w:tc>
          <w:tcPr>
            <w:tcW w:w="283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24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9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3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69" w:right="34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62"/>
              <w:ind w:left="66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896254" w:rsidRPr="009230F2" w:rsidRDefault="00896254" w:rsidP="00896254">
            <w:pPr>
              <w:pStyle w:val="TableParagraph"/>
              <w:spacing w:before="47"/>
              <w:ind w:left="120" w:right="93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896254" w:rsidRPr="009230F2" w:rsidRDefault="00896254" w:rsidP="009230F2">
            <w:pPr>
              <w:jc w:val="center"/>
              <w:rPr>
                <w:rFonts w:ascii="Bahnschrift" w:hAnsi="Bahnschrift"/>
              </w:rPr>
            </w:pPr>
            <w:r w:rsidRPr="009230F2">
              <w:rPr>
                <w:rFonts w:ascii="Bahnschrift" w:hAnsi="Bahnschrift"/>
                <w:sz w:val="16"/>
              </w:rPr>
              <w:t>Finans.</w:t>
            </w:r>
            <w:r w:rsidRPr="009230F2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9230F2">
              <w:rPr>
                <w:rFonts w:ascii="Bahnschrift" w:hAnsi="Bahnschrift"/>
                <w:sz w:val="16"/>
              </w:rPr>
              <w:t>budžet</w:t>
            </w:r>
          </w:p>
        </w:tc>
      </w:tr>
      <w:bookmarkEnd w:id="0"/>
    </w:tbl>
    <w:p w:rsidR="00AE7488" w:rsidRDefault="00AE7488"/>
    <w:p w:rsidR="00450566" w:rsidRDefault="00450566"/>
    <w:p w:rsidR="00450566" w:rsidRDefault="00450566"/>
    <w:p w:rsidR="00450566" w:rsidRDefault="00450566" w:rsidP="00450566">
      <w:pPr>
        <w:pStyle w:val="BodyText"/>
        <w:spacing w:before="111"/>
        <w:ind w:left="5007"/>
      </w:pPr>
      <w:r>
        <w:t>KOMISIJA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UPIS:</w:t>
      </w:r>
    </w:p>
    <w:p w:rsidR="00450566" w:rsidRDefault="00450566" w:rsidP="00450566">
      <w:pPr>
        <w:pStyle w:val="BodyText"/>
        <w:spacing w:before="6"/>
        <w:rPr>
          <w:sz w:val="20"/>
        </w:rPr>
      </w:pPr>
    </w:p>
    <w:p w:rsidR="00450566" w:rsidRDefault="00450566" w:rsidP="00450566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predsjednik</w:t>
      </w:r>
    </w:p>
    <w:p w:rsidR="00450566" w:rsidRDefault="00450566" w:rsidP="00450566">
      <w:pPr>
        <w:pStyle w:val="BodyText"/>
        <w:spacing w:before="6"/>
        <w:rPr>
          <w:sz w:val="20"/>
        </w:rPr>
      </w:pPr>
    </w:p>
    <w:p w:rsidR="00450566" w:rsidRDefault="00450566" w:rsidP="00450566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450566" w:rsidRDefault="00450566" w:rsidP="00450566">
      <w:pPr>
        <w:pStyle w:val="BodyText"/>
        <w:spacing w:before="6"/>
        <w:rPr>
          <w:sz w:val="20"/>
        </w:rPr>
      </w:pPr>
    </w:p>
    <w:p w:rsidR="00450566" w:rsidRDefault="00450566" w:rsidP="00450566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450566" w:rsidRDefault="00450566" w:rsidP="00450566">
      <w:pPr>
        <w:pStyle w:val="BodyText"/>
        <w:spacing w:before="6"/>
        <w:rPr>
          <w:sz w:val="20"/>
        </w:rPr>
      </w:pPr>
    </w:p>
    <w:p w:rsidR="00450566" w:rsidRDefault="00450566" w:rsidP="00450566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450566" w:rsidRDefault="00450566" w:rsidP="00450566">
      <w:pPr>
        <w:pStyle w:val="BodyText"/>
        <w:spacing w:before="6"/>
        <w:rPr>
          <w:sz w:val="20"/>
        </w:rPr>
      </w:pPr>
    </w:p>
    <w:p w:rsidR="00450566" w:rsidRDefault="00450566" w:rsidP="006E6BFF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spacing w:before="1"/>
        <w:rPr>
          <w:sz w:val="16"/>
        </w:rPr>
      </w:pPr>
      <w:r w:rsidRPr="00450566">
        <w:rPr>
          <w:sz w:val="16"/>
          <w:u w:val="single"/>
        </w:rPr>
        <w:t xml:space="preserve"> </w:t>
      </w:r>
      <w:r w:rsidRPr="00450566">
        <w:rPr>
          <w:sz w:val="16"/>
          <w:u w:val="single"/>
        </w:rPr>
        <w:tab/>
      </w:r>
      <w:r w:rsidRPr="00450566">
        <w:rPr>
          <w:sz w:val="16"/>
        </w:rPr>
        <w:t>, član</w:t>
      </w:r>
    </w:p>
    <w:sectPr w:rsidR="004505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CA4" w:rsidRDefault="00266CA4" w:rsidP="00450566">
      <w:r>
        <w:separator/>
      </w:r>
    </w:p>
  </w:endnote>
  <w:endnote w:type="continuationSeparator" w:id="0">
    <w:p w:rsidR="00266CA4" w:rsidRDefault="00266CA4" w:rsidP="004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CA4" w:rsidRDefault="00266CA4" w:rsidP="00450566">
      <w:r>
        <w:separator/>
      </w:r>
    </w:p>
  </w:footnote>
  <w:footnote w:type="continuationSeparator" w:id="0">
    <w:p w:rsidR="00266CA4" w:rsidRDefault="00266CA4" w:rsidP="0045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566" w:rsidRDefault="00450566" w:rsidP="00450566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25478"/>
    <w:multiLevelType w:val="hybridMultilevel"/>
    <w:tmpl w:val="A8B49592"/>
    <w:lvl w:ilvl="0" w:tplc="A10E3AD2">
      <w:start w:val="1"/>
      <w:numFmt w:val="decimal"/>
      <w:lvlText w:val="%1."/>
      <w:lvlJc w:val="left"/>
      <w:pPr>
        <w:ind w:left="5169" w:hanging="163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bs" w:eastAsia="en-US" w:bidi="ar-SA"/>
      </w:rPr>
    </w:lvl>
    <w:lvl w:ilvl="1" w:tplc="E570962E">
      <w:numFmt w:val="bullet"/>
      <w:lvlText w:val="•"/>
      <w:lvlJc w:val="left"/>
      <w:pPr>
        <w:ind w:left="5572" w:hanging="163"/>
      </w:pPr>
      <w:rPr>
        <w:rFonts w:hint="default"/>
        <w:lang w:val="bs" w:eastAsia="en-US" w:bidi="ar-SA"/>
      </w:rPr>
    </w:lvl>
    <w:lvl w:ilvl="2" w:tplc="F03CF3E6">
      <w:numFmt w:val="bullet"/>
      <w:lvlText w:val="•"/>
      <w:lvlJc w:val="left"/>
      <w:pPr>
        <w:ind w:left="5985" w:hanging="163"/>
      </w:pPr>
      <w:rPr>
        <w:rFonts w:hint="default"/>
        <w:lang w:val="bs" w:eastAsia="en-US" w:bidi="ar-SA"/>
      </w:rPr>
    </w:lvl>
    <w:lvl w:ilvl="3" w:tplc="66A42E42">
      <w:numFmt w:val="bullet"/>
      <w:lvlText w:val="•"/>
      <w:lvlJc w:val="left"/>
      <w:pPr>
        <w:ind w:left="6397" w:hanging="163"/>
      </w:pPr>
      <w:rPr>
        <w:rFonts w:hint="default"/>
        <w:lang w:val="bs" w:eastAsia="en-US" w:bidi="ar-SA"/>
      </w:rPr>
    </w:lvl>
    <w:lvl w:ilvl="4" w:tplc="14A687AE">
      <w:numFmt w:val="bullet"/>
      <w:lvlText w:val="•"/>
      <w:lvlJc w:val="left"/>
      <w:pPr>
        <w:ind w:left="6810" w:hanging="163"/>
      </w:pPr>
      <w:rPr>
        <w:rFonts w:hint="default"/>
        <w:lang w:val="bs" w:eastAsia="en-US" w:bidi="ar-SA"/>
      </w:rPr>
    </w:lvl>
    <w:lvl w:ilvl="5" w:tplc="AD2E5178">
      <w:numFmt w:val="bullet"/>
      <w:lvlText w:val="•"/>
      <w:lvlJc w:val="left"/>
      <w:pPr>
        <w:ind w:left="7223" w:hanging="163"/>
      </w:pPr>
      <w:rPr>
        <w:rFonts w:hint="default"/>
        <w:lang w:val="bs" w:eastAsia="en-US" w:bidi="ar-SA"/>
      </w:rPr>
    </w:lvl>
    <w:lvl w:ilvl="6" w:tplc="D32E4440">
      <w:numFmt w:val="bullet"/>
      <w:lvlText w:val="•"/>
      <w:lvlJc w:val="left"/>
      <w:pPr>
        <w:ind w:left="7635" w:hanging="163"/>
      </w:pPr>
      <w:rPr>
        <w:rFonts w:hint="default"/>
        <w:lang w:val="bs" w:eastAsia="en-US" w:bidi="ar-SA"/>
      </w:rPr>
    </w:lvl>
    <w:lvl w:ilvl="7" w:tplc="ACD8906C">
      <w:numFmt w:val="bullet"/>
      <w:lvlText w:val="•"/>
      <w:lvlJc w:val="left"/>
      <w:pPr>
        <w:ind w:left="8048" w:hanging="163"/>
      </w:pPr>
      <w:rPr>
        <w:rFonts w:hint="default"/>
        <w:lang w:val="bs" w:eastAsia="en-US" w:bidi="ar-SA"/>
      </w:rPr>
    </w:lvl>
    <w:lvl w:ilvl="8" w:tplc="01BABDEE">
      <w:numFmt w:val="bullet"/>
      <w:lvlText w:val="•"/>
      <w:lvlJc w:val="left"/>
      <w:pPr>
        <w:ind w:left="8461" w:hanging="163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66"/>
    <w:rsid w:val="00266CA4"/>
    <w:rsid w:val="00450566"/>
    <w:rsid w:val="00896254"/>
    <w:rsid w:val="009230F2"/>
    <w:rsid w:val="00AE7488"/>
    <w:rsid w:val="00E6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4B140"/>
  <w15:chartTrackingRefBased/>
  <w15:docId w15:val="{B1095BA5-48E7-44E9-8CAC-FF46B3F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0566"/>
    <w:pPr>
      <w:spacing w:before="43"/>
      <w:jc w:val="center"/>
    </w:pPr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uiPriority w:val="1"/>
    <w:qFormat/>
    <w:rsid w:val="0045056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50566"/>
    <w:rPr>
      <w:rFonts w:ascii="Times New Roman" w:eastAsia="Times New Roman" w:hAnsi="Times New Roman" w:cs="Times New Roman"/>
      <w:sz w:val="16"/>
      <w:szCs w:val="16"/>
      <w:lang w:val="bs"/>
    </w:rPr>
  </w:style>
  <w:style w:type="paragraph" w:styleId="ListParagraph">
    <w:name w:val="List Paragraph"/>
    <w:basedOn w:val="Normal"/>
    <w:uiPriority w:val="1"/>
    <w:qFormat/>
    <w:rsid w:val="00450566"/>
    <w:pPr>
      <w:ind w:left="5169" w:hanging="163"/>
    </w:pPr>
  </w:style>
  <w:style w:type="paragraph" w:styleId="Header">
    <w:name w:val="header"/>
    <w:basedOn w:val="Normal"/>
    <w:link w:val="HeaderChar"/>
    <w:uiPriority w:val="99"/>
    <w:unhideWhenUsed/>
    <w:rsid w:val="00450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566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450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566"/>
    <w:rPr>
      <w:rFonts w:ascii="Times New Roman" w:eastAsia="Times New Roman" w:hAnsi="Times New Roman" w:cs="Times New Roman"/>
      <w:lang w:val="bs"/>
    </w:rPr>
  </w:style>
  <w:style w:type="paragraph" w:styleId="Title">
    <w:name w:val="Title"/>
    <w:basedOn w:val="Normal"/>
    <w:link w:val="TitleChar"/>
    <w:uiPriority w:val="10"/>
    <w:qFormat/>
    <w:rsid w:val="00450566"/>
    <w:pPr>
      <w:spacing w:before="100" w:line="287" w:lineRule="exact"/>
      <w:ind w:left="3547" w:right="3476"/>
      <w:jc w:val="center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50566"/>
    <w:rPr>
      <w:rFonts w:ascii="Tahoma" w:eastAsia="Tahoma" w:hAnsi="Tahoma" w:cs="Tahoma"/>
      <w:b/>
      <w:bCs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Branko</cp:lastModifiedBy>
  <cp:revision>3</cp:revision>
  <dcterms:created xsi:type="dcterms:W3CDTF">2021-10-06T13:32:00Z</dcterms:created>
  <dcterms:modified xsi:type="dcterms:W3CDTF">2021-10-06T13:50:00Z</dcterms:modified>
</cp:coreProperties>
</file>